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E0E" w:rsidRPr="008802D5" w:rsidRDefault="00CB2E0E" w:rsidP="00CB2E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2D5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бюджетное общеобразовательное учреждение Костомукшского городского округа</w:t>
      </w:r>
    </w:p>
    <w:p w:rsidR="00CB2E0E" w:rsidRPr="008802D5" w:rsidRDefault="00CB2E0E" w:rsidP="00CB2E0E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2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«Средняя общеобразовательная школа №1 с углубленным изучением иностранного языка имени </w:t>
      </w:r>
      <w:proofErr w:type="spellStart"/>
      <w:r w:rsidRPr="008802D5">
        <w:rPr>
          <w:rFonts w:ascii="Times New Roman" w:eastAsia="Times New Roman" w:hAnsi="Times New Roman" w:cs="Times New Roman"/>
          <w:sz w:val="20"/>
          <w:szCs w:val="20"/>
          <w:lang w:eastAsia="ru-RU"/>
        </w:rPr>
        <w:t>Я.В.Ругоева</w:t>
      </w:r>
      <w:proofErr w:type="spellEnd"/>
      <w:r w:rsidRPr="008802D5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CB2E0E" w:rsidRPr="008802D5" w:rsidRDefault="00CB2E0E" w:rsidP="00CB2E0E">
      <w:pPr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eastAsia="ru-RU"/>
        </w:rPr>
      </w:pPr>
    </w:p>
    <w:tbl>
      <w:tblPr>
        <w:tblStyle w:val="a3"/>
        <w:tblW w:w="9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  <w:gridCol w:w="3056"/>
        <w:gridCol w:w="3407"/>
      </w:tblGrid>
      <w:tr w:rsidR="00CB2E0E" w:rsidRPr="008802D5" w:rsidTr="00A81F9C">
        <w:trPr>
          <w:trHeight w:val="1950"/>
        </w:trPr>
        <w:tc>
          <w:tcPr>
            <w:tcW w:w="3435" w:type="dxa"/>
          </w:tcPr>
          <w:p w:rsidR="00CB2E0E" w:rsidRPr="008802D5" w:rsidRDefault="00CB2E0E" w:rsidP="00A81F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CB2E0E" w:rsidRPr="008802D5" w:rsidRDefault="00CB2E0E" w:rsidP="00A81F9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02D5">
              <w:rPr>
                <w:rFonts w:ascii="Times New Roman" w:eastAsia="Times New Roman" w:hAnsi="Times New Roman" w:cs="Times New Roman"/>
                <w:lang w:eastAsia="ru-RU"/>
              </w:rPr>
              <w:t>на педагогическом совете</w:t>
            </w:r>
          </w:p>
          <w:p w:rsidR="00CB2E0E" w:rsidRPr="008802D5" w:rsidRDefault="00CB2E0E" w:rsidP="00A81F9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02D5">
              <w:rPr>
                <w:rFonts w:ascii="Times New Roman" w:eastAsia="Times New Roman" w:hAnsi="Times New Roman" w:cs="Times New Roman"/>
                <w:lang w:eastAsia="ru-RU"/>
              </w:rPr>
              <w:t>МБОУ КГО «СОШ №1им.Я.В.Ругоева»</w:t>
            </w:r>
          </w:p>
          <w:p w:rsidR="00CB2E0E" w:rsidRPr="008802D5" w:rsidRDefault="00CB2E0E" w:rsidP="00A81F9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8802D5">
              <w:rPr>
                <w:rFonts w:ascii="Times New Roman" w:eastAsia="Times New Roman" w:hAnsi="Times New Roman" w:cs="Times New Roman"/>
                <w:lang w:eastAsia="ru-RU"/>
              </w:rPr>
              <w:t xml:space="preserve">ротокол от </w:t>
            </w:r>
            <w:r w:rsidRPr="00DB3E81">
              <w:rPr>
                <w:rFonts w:ascii="Times New Roman" w:eastAsia="Times New Roman" w:hAnsi="Times New Roman" w:cs="Times New Roman"/>
                <w:lang w:eastAsia="ru-RU"/>
              </w:rPr>
              <w:t>21.03. 2018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  <w:r w:rsidRPr="00DB3E81">
              <w:rPr>
                <w:rFonts w:ascii="Times New Roman" w:eastAsia="Times New Roman" w:hAnsi="Times New Roman" w:cs="Times New Roman"/>
                <w:lang w:eastAsia="ru-RU"/>
              </w:rPr>
              <w:t>№ 6</w:t>
            </w:r>
          </w:p>
          <w:p w:rsidR="00CB2E0E" w:rsidRPr="008802D5" w:rsidRDefault="00CB2E0E" w:rsidP="00A81F9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6" w:type="dxa"/>
          </w:tcPr>
          <w:p w:rsidR="00CB2E0E" w:rsidRPr="008802D5" w:rsidRDefault="00CB2E0E" w:rsidP="00A81F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CB2E0E" w:rsidRPr="008802D5" w:rsidRDefault="00CB2E0E" w:rsidP="00A81F9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02D5">
              <w:rPr>
                <w:rFonts w:ascii="Times New Roman" w:eastAsia="Times New Roman" w:hAnsi="Times New Roman" w:cs="Times New Roman"/>
                <w:lang w:eastAsia="ru-RU"/>
              </w:rPr>
              <w:t>на Управляющем совете МБОУ КГО «СОШ №1им.Я.В.Ругоева»</w:t>
            </w:r>
          </w:p>
          <w:p w:rsidR="00CB2E0E" w:rsidRPr="008802D5" w:rsidRDefault="00CB2E0E" w:rsidP="00A81F9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lang w:eastAsia="ru-RU"/>
              </w:rPr>
              <w:t>протокол от 19.03.2018г., № 8</w:t>
            </w:r>
          </w:p>
          <w:p w:rsidR="00CB2E0E" w:rsidRPr="008802D5" w:rsidRDefault="00CB2E0E" w:rsidP="00A81F9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2D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7" w:type="dxa"/>
          </w:tcPr>
          <w:p w:rsidR="00CB2E0E" w:rsidRPr="008802D5" w:rsidRDefault="00CB2E0E" w:rsidP="00A81F9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CB2E0E" w:rsidRPr="008802D5" w:rsidRDefault="00CB2E0E" w:rsidP="00A81F9C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2D5">
              <w:rPr>
                <w:rFonts w:ascii="Times New Roman" w:eastAsia="Times New Roman" w:hAnsi="Times New Roman" w:cs="Times New Roman"/>
                <w:lang w:eastAsia="ru-RU"/>
              </w:rPr>
              <w:t>Директор МБОУ КГО «СОШ №1им.Я.В.Ругоева»</w:t>
            </w:r>
          </w:p>
          <w:p w:rsidR="00CB2E0E" w:rsidRPr="008802D5" w:rsidRDefault="00CB2E0E" w:rsidP="00A81F9C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2D5">
              <w:rPr>
                <w:rFonts w:ascii="Times New Roman" w:eastAsia="Times New Roman" w:hAnsi="Times New Roman" w:cs="Times New Roman"/>
                <w:lang w:eastAsia="ru-RU"/>
              </w:rPr>
              <w:t>____________Н.Ю. Федотова</w:t>
            </w:r>
          </w:p>
          <w:p w:rsidR="00CB2E0E" w:rsidRPr="00DB3E81" w:rsidRDefault="00CB2E0E" w:rsidP="00A81F9C">
            <w:pPr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DB3E81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Pr="00DB3E81">
              <w:rPr>
                <w:rFonts w:ascii="Times New Roman" w:eastAsia="Calibri" w:hAnsi="Times New Roman" w:cs="Times New Roman"/>
                <w:lang w:eastAsia="ru-RU"/>
              </w:rPr>
              <w:t>от 22.03.2018г.</w:t>
            </w:r>
            <w:r w:rsidRPr="00DB3E81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Pr="00DB3E81">
              <w:rPr>
                <w:rFonts w:ascii="Times New Roman" w:eastAsia="Calibri" w:hAnsi="Times New Roman" w:cs="Times New Roman"/>
                <w:lang w:eastAsia="ru-RU"/>
              </w:rPr>
              <w:t xml:space="preserve"> 94-о/д </w:t>
            </w:r>
          </w:p>
          <w:p w:rsidR="00CB2E0E" w:rsidRPr="008802D5" w:rsidRDefault="00CB2E0E" w:rsidP="00A81F9C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E81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</w:tr>
    </w:tbl>
    <w:p w:rsidR="00CB2E0E" w:rsidRPr="000F0070" w:rsidRDefault="00CB2E0E" w:rsidP="009A1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CB2E0E" w:rsidRPr="009A1B1E" w:rsidRDefault="00CB2E0E" w:rsidP="009A1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0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CB2E0E" w:rsidRPr="000F0070" w:rsidRDefault="00CB2E0E" w:rsidP="009A1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2E0E" w:rsidRPr="000F0070" w:rsidRDefault="00CB2E0E" w:rsidP="00CB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Общие положения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1.1. Настоящее Положение об электронном обучении и использовании дистанционных образовательных технологий при реализации образовательных программ муниципального бюджетного общеобразовательного учреждения</w:t>
      </w:r>
      <w:r w:rsidR="009A1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A1B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Костомукшского</w:t>
      </w:r>
      <w:proofErr w:type="spellEnd"/>
      <w:r w:rsidR="009A1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«Средняя общеобразо</w:t>
      </w:r>
      <w:r w:rsidR="00953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вательная школа №1 с углубленным изучением иностранного языка имени </w:t>
      </w:r>
      <w:proofErr w:type="spellStart"/>
      <w:r w:rsidR="00953DF7">
        <w:rPr>
          <w:rFonts w:ascii="Times New Roman" w:eastAsia="Times New Roman" w:hAnsi="Times New Roman" w:cs="Times New Roman"/>
          <w:sz w:val="24"/>
          <w:szCs w:val="24"/>
          <w:lang w:eastAsia="ru-RU"/>
        </w:rPr>
        <w:t>Я.В.Ругоева</w:t>
      </w:r>
      <w:proofErr w:type="spellEnd"/>
      <w:proofErr w:type="gramStart"/>
      <w:r w:rsidR="00953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 – Положение) разработано:</w:t>
      </w:r>
    </w:p>
    <w:p w:rsidR="00CB2E0E" w:rsidRPr="004F5F35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− в соответствии с </w:t>
      </w:r>
      <w:hyperlink r:id="rId4" w:anchor="/document/99/902389617/" w:history="1">
        <w:r w:rsidRPr="004F5F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29.12.2012 № 273-ФЗ</w:t>
        </w:r>
      </w:hyperlink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</w:t>
      </w:r>
    </w:p>
    <w:p w:rsidR="00CB2E0E" w:rsidRPr="004F5F35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Федерации» (далее – Федеральный закон № 273-ФЗ);</w:t>
      </w:r>
    </w:p>
    <w:p w:rsidR="00CB2E0E" w:rsidRPr="004F5F35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− </w:t>
      </w:r>
      <w:hyperlink r:id="rId5" w:anchor="/document/99/901990046/" w:history="1">
        <w:r w:rsidRPr="004F5F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27.07.2006 № 152-ФЗ</w:t>
        </w:r>
      </w:hyperlink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персональных данных»;</w:t>
      </w:r>
    </w:p>
    <w:p w:rsidR="00CB2E0E" w:rsidRPr="004F5F35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− </w:t>
      </w:r>
      <w:hyperlink r:id="rId6" w:anchor="/document/99/436767209/" w:history="1">
        <w:r w:rsidRPr="004F5F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</w:t>
        </w:r>
        <w:r w:rsidR="00953DF7" w:rsidRPr="004F5F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истерства образования и науки Российской Федерации </w:t>
        </w:r>
        <w:r w:rsidRPr="004F5F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23.08.2017 № 816</w:t>
        </w:r>
      </w:hyperlink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CB2E0E" w:rsidRPr="004F5F35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− </w:t>
      </w: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"http://vip.1obraz.ru/" \l "/document/99/902180656/XA00LUO2M6/" </w:instrText>
      </w: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начального общего </w:t>
      </w:r>
    </w:p>
    <w:p w:rsidR="00CB2E0E" w:rsidRPr="004F5F35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приказом</w:t>
      </w:r>
      <w:r w:rsidR="00953DF7"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Российской Федерации</w:t>
      </w: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06.10.2009 № 373;</w:t>
      </w:r>
    </w:p>
    <w:p w:rsidR="00CB2E0E" w:rsidRPr="004F5F35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− </w:t>
      </w: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"http://vip.1obraz.ru/" \l "/document/99/902254916/XA00LTK2M0/" </w:instrText>
      </w: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основного общего </w:t>
      </w:r>
    </w:p>
    <w:p w:rsidR="00CB2E0E" w:rsidRPr="004F5F35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приказом </w:t>
      </w:r>
      <w:r w:rsidR="00953DF7"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образования и науки Российской Федерации </w:t>
      </w: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17.12.2010 № 1897;</w:t>
      </w:r>
    </w:p>
    <w:p w:rsidR="00CB2E0E" w:rsidRPr="004F5F35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− </w:t>
      </w: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"http://vip.1obraz.ru/" \l "/document/99/902350579/XA00LTK2M0/" </w:instrText>
      </w: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среднего общего </w:t>
      </w:r>
    </w:p>
    <w:p w:rsidR="00CB2E0E" w:rsidRPr="004F5F35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приказом </w:t>
      </w:r>
      <w:r w:rsidR="00953DF7"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образования и науки Российской </w:t>
      </w:r>
      <w:r w:rsidR="00953DF7"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 </w:t>
      </w: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17.05.2012 № 413;</w:t>
      </w:r>
    </w:p>
    <w:p w:rsidR="00CB2E0E" w:rsidRPr="004F5F35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− </w:t>
      </w:r>
      <w:hyperlink r:id="rId7" w:anchor="/document/99/901865498/XA00LU62M3/" w:history="1">
        <w:r w:rsidRPr="004F5F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СанПиН 2.2.2/2.4.1340-03</w:t>
        </w:r>
      </w:hyperlink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2E0E" w:rsidRPr="004F5F35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− </w:t>
      </w:r>
      <w:hyperlink r:id="rId8" w:anchor="/document/99/902256369/ZAP1J9C34K/" w:history="1">
        <w:r w:rsidRPr="004F5F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СанПиН 2.4.2.2821-10</w:t>
        </w:r>
      </w:hyperlink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53DF7">
        <w:rPr>
          <w:rFonts w:ascii="Times New Roman" w:eastAsia="Times New Roman" w:hAnsi="Times New Roman" w:cs="Times New Roman"/>
          <w:sz w:val="24"/>
          <w:szCs w:val="24"/>
          <w:lang w:eastAsia="ru-RU"/>
        </w:rPr>
        <w:t> − У</w:t>
      </w: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ставом</w:t>
      </w:r>
      <w:r w:rsidR="00953D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 1.2. Электронное обучение и дистанционные образовательные технологии применяются в целях: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− предоставления обучающимся возможности осваивать образовательные программы независимо от местонахождения и времени;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1.3. В настоящем Положении используются термины: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</w:t>
      </w:r>
      <w:r w:rsidRPr="000F0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Электронное обучение</w:t>
      </w: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организация образовательной деятельности с применением 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содержащейся в базах данных и используемой при реализации образовательных программ 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</w:t>
      </w:r>
      <w:r w:rsidRPr="000F0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Дистанционные образовательные технологии</w:t>
      </w: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образовательные технологии, 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1.4. Местом осуществления образовательной деятельности при реализации образовательных программ с применением электронного обучения, дистанционных 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технологий является место нахождения Школы независимо от места нахождения обучающихся.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 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Компетенция Школы при применении электронного обучения, дистанционных 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образовательных технологий при реализации образовательных программ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</w:t>
      </w:r>
      <w:hyperlink r:id="rId9" w:anchor="/document/99/902389617/" w:history="1">
        <w:r w:rsidRPr="004F5F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№ 273-ФЗ</w:t>
        </w:r>
      </w:hyperlink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2.3.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− обеспечивает соответствующий применяемым технологиям уровень подготовки 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педагогических, научных, учебно-вспомогательных, административно-хозяйственных работников;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− оказывает учебно-методическую помощь обучающимся, в том числе в форме 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− самостоятельно определяет соотношение объема занятий, проводимых путем 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− ведет учет и осуществляет хранение результатов образовательного процесса и 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внутренний документооборот на бумажном носителе и/или в электронно-цифровой форме в соответствии с требованиями </w:t>
      </w:r>
      <w:hyperlink r:id="rId10" w:anchor="/document/99/902389617/" w:history="1">
        <w:r w:rsidRPr="004F5F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27.07.2006 № 152-ФЗ</w:t>
        </w:r>
      </w:hyperlink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персональных данных», </w:t>
      </w:r>
      <w:hyperlink r:id="rId11" w:anchor="/document/99/901912288/" w:history="1">
        <w:r w:rsidRPr="004F5F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22.10.2004 25-ФЗ</w:t>
        </w:r>
      </w:hyperlink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архивном деле в Российской Федерации».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с обучающимся в аудитории.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− обеспечивает идентификацию личности обучающегося, выбор способа которой 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2.6. 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</w:t>
      </w:r>
      <w:r w:rsid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онно-телекоммуникационную сеть И</w:t>
      </w: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нтернет.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Освоение обучающимся образовательных программ или их частей в виде онлайн-курсов подтверждается документом об образовании и (или) о квалификации либо документом об обучении, выданным организацией, реализующей образовательные программы или их части в виде онлайн-курсов.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Учебно-методическое обеспечение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3.2. Учебно-методическое обеспечение должно обеспечивать организацию</w:t>
      </w:r>
      <w:r w:rsidRPr="00CB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работы обучающегося, включая обучение и контроль знаний обучающегося (самоконтроль, текущий контроль), тренинг путем предоставления обучающемуся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3.3. В состав учебно-методического обеспечения учебного процесса с применением 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 обучения, дистанционных образовательных технологий входят: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− рабочая программа;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− сценарий обучения с указанием видов работ, сроков выполнения и информационных ресурсов поддержки обучения;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− электронные информационные образовательные ресурсы (ЭИОР), размещенные на электронных носителях и/или в электронной среде поддержки обучения, 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разработанные в соответствии с требованиями ФГОС, локальными документами Школы: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текстовые – электронный вариант учебного пособия или его фрагмента, 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литературных произведений, научно-популярные и публицистические тексты, 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в электронной форме, тексты электронных словарей и энциклопедий;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аудио – аудиозапись теоретической части, практического занятия или иного вида учебного материала;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видео – видеозапись теоретической части, демонстрационный анимационный ролик;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программный продукт, в том числе мобильные приложения.</w:t>
      </w:r>
    </w:p>
    <w:p w:rsidR="004F5F35" w:rsidRDefault="004F5F35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Техническое и программное обеспечение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4.1. Техническое обеспечение применения электронного обучения, дистанционных 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технологий включает: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– серверы для обеспечения хранения и функционирования программного и 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информационного обеспечения;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– средства вычислительной техники и другое оборудование, необходимое для 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эксплуатации, развития, хранения программного и информационного 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обеспечения, а также доступа к ЭИОР преподавателей и обучающихся Школы;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– коммуникационное оборудование, обеспечивающее доступ к ЭИОР через </w:t>
      </w:r>
      <w:r w:rsid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локальную сеть</w:t>
      </w: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сеть интернет.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4.2. Программное обеспечение применения электронного обучения, дистанционных 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технологий включает: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– систему дистанционного обучения с учетом актуальных обновлений и программных дополнений, обеспечивающую разработку и комплексное использование 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электронных ресурсов (платформы: </w:t>
      </w:r>
      <w:proofErr w:type="spellStart"/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openEdx</w:t>
      </w:r>
      <w:proofErr w:type="spellEnd"/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– электронные системы персонификации обучающихся;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– программное обеспечение, предоставляющее возможность организации видеосвязи;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– серверное программное обеспечение, поддерживающее функционирование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сервера и связь с электронной информационно-образовательной средой через сеть 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– дополнительное программное обеспечение для разработки электронных образовательных ресурсов.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 Порядок организации электронного обучения и применения дистанционных 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образовательных технологий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5.2. С использованием электронного обучения и дистанционных образовательных 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 могут организовываться такие виды учебных видов деятельности (занятий и работ), как: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– уроки;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– лекции;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– семинары;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– практические занятия;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– лабораторные работы;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– контрольные работы;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– самостоятельная работа;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– консультации с преподавателями.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5.3. Ответственный за электронное обучение контролирует процесс электронного обучения и применения дистанционных образовательных тех</w:t>
      </w:r>
      <w:r w:rsidR="00953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нологий, следит за своевременным </w:t>
      </w: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заполнением необходимых документов, в том числе журналов.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</w:t>
      </w: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заполняют</w:t>
      </w:r>
      <w:r w:rsidRPr="004F5F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4F5F35" w:rsidRPr="004F5F3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</w:t>
      </w:r>
      <w:r w:rsidR="004F5F35" w:rsidRPr="004F5F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выставляют </w:t>
      </w: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 отметки.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5.5. Рекомендуемая непрерывная длительность работы, связанной с фиксацией взора 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на экране устройства отображения информации на уроке, не должна превышать: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− для обучающихся в I–IV классах – 15 мин;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− для обучающихся в V–VII классах – 20 мин;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− для обучающихся в VIII–IX классах – 25 мин;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− для обучающихся в X–XI классах на первом часу учебных занятий – 30 мин, на втором – 20 мин.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Оптимальное количество занятий с использованием персональных электронно-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вычислительных машин (ПЭВМ) в течение учебного дня для обучающихся I–IV классов составляет один урок, для обучающихся в V–VIII классах – два урока, для обучающихся в IX–XI классах – три урока.</w:t>
      </w:r>
    </w:p>
    <w:p w:rsidR="00CB2E0E" w:rsidRPr="004F5F35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5.6. При работе на ПЭВМ для профилактики развития утомления необходимо осуществлять комплекс профилактических мероприятий в соответствии с </w:t>
      </w:r>
      <w:bookmarkStart w:id="0" w:name="_GoBack"/>
      <w:r w:rsidR="004F5F35"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4F5F35"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"http://vip.1obraz.ru/" \l "/document/99/901865498/XA00LU62M3/" </w:instrText>
      </w:r>
      <w:r w:rsidR="004F5F35"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2.2.2/2.4.1340-03</w:t>
      </w:r>
      <w:r w:rsidR="004F5F35"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F5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0"/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Во время перемен следует проводить сквозное проветривание с обязательным выходом обучающихся из класса (кабинета).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5.7. Для обучающихся в старших классах при организации производственного обучения продолжительность работы с ПЭВМ не должна превышать 50 процентов времени занятия.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Длительность работы с использованием ПЭВМ в период производственной практики, без учебных занятий, не должна превышать 50 процентов продолжительности рабочего времени при соблюдении режима работы и профилактических мероприятий.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5.8. </w:t>
      </w:r>
      <w:proofErr w:type="spellStart"/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Внеучебные</w:t>
      </w:r>
      <w:proofErr w:type="spellEnd"/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с использованием ПЭВМ рекомендуется проводить не чаще двух раз в неделю общей продолжительностью: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− для обучающихся II–V классов – не более 60 мин;</w:t>
      </w:r>
    </w:p>
    <w:p w:rsidR="00CB2E0E" w:rsidRPr="000F0070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 − для обучающихся VI классов и старше – не более 90 мин.</w:t>
      </w:r>
    </w:p>
    <w:p w:rsidR="00CB2E0E" w:rsidRPr="004F5F35" w:rsidRDefault="00CB2E0E" w:rsidP="004F5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проведения компьютерных игр с навязанным ритмом не должно превышать 10 мин для </w:t>
      </w:r>
      <w:r w:rsidR="00953D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953DF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F0070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II–V классов и 15 мин для учащихся более старших классов. Рекомендуется проводить их в конце занятия.</w:t>
      </w:r>
    </w:p>
    <w:sectPr w:rsidR="00CB2E0E" w:rsidRPr="004F5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E0E"/>
    <w:rsid w:val="004F5F35"/>
    <w:rsid w:val="00953DF7"/>
    <w:rsid w:val="009A1B1E"/>
    <w:rsid w:val="00B14275"/>
    <w:rsid w:val="00CB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C6331-6B9A-4554-B8C9-C64F62B4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E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vip.1obraz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ip.1obraz.ru/" TargetMode="External"/><Relationship Id="rId11" Type="http://schemas.openxmlformats.org/officeDocument/2006/relationships/hyperlink" Target="http://vip.1obraz.ru/" TargetMode="External"/><Relationship Id="rId5" Type="http://schemas.openxmlformats.org/officeDocument/2006/relationships/hyperlink" Target="http://vip.1obraz.ru/" TargetMode="External"/><Relationship Id="rId10" Type="http://schemas.openxmlformats.org/officeDocument/2006/relationships/hyperlink" Target="http://vip.1obraz.ru/" TargetMode="External"/><Relationship Id="rId4" Type="http://schemas.openxmlformats.org/officeDocument/2006/relationships/hyperlink" Target="http://vip.1obraz.ru/" TargetMode="External"/><Relationship Id="rId9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2212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MBOU1</cp:lastModifiedBy>
  <cp:revision>2</cp:revision>
  <dcterms:created xsi:type="dcterms:W3CDTF">2020-01-06T07:52:00Z</dcterms:created>
  <dcterms:modified xsi:type="dcterms:W3CDTF">2020-01-29T17:44:00Z</dcterms:modified>
</cp:coreProperties>
</file>